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90" w:rsidRPr="001B3009" w:rsidRDefault="001B3009" w:rsidP="006E4490">
      <w:pPr>
        <w:spacing w:after="0" w:line="240" w:lineRule="auto"/>
        <w:rPr>
          <w:rFonts w:ascii="Canaro Book" w:hAnsi="Canaro Book"/>
          <w:color w:val="4F81BD" w:themeColor="accent1"/>
          <w:sz w:val="32"/>
          <w:szCs w:val="32"/>
        </w:rPr>
      </w:pPr>
      <w:r>
        <w:rPr>
          <w:rFonts w:ascii="Canaro Book" w:hAnsi="Canaro Book"/>
          <w:color w:val="4F81BD" w:themeColor="accent1"/>
          <w:sz w:val="32"/>
          <w:szCs w:val="32"/>
        </w:rPr>
        <w:t xml:space="preserve">DOCUMENT 9.1 : CHOSES À FAIRE ET </w:t>
      </w:r>
      <w:r w:rsidR="00B00D41">
        <w:rPr>
          <w:rFonts w:ascii="Canaro Book" w:hAnsi="Canaro Book"/>
          <w:color w:val="4F81BD" w:themeColor="accent1"/>
          <w:sz w:val="32"/>
          <w:szCs w:val="32"/>
        </w:rPr>
        <w:t xml:space="preserve"> À </w:t>
      </w:r>
      <w:r>
        <w:rPr>
          <w:rFonts w:ascii="Canaro Book" w:hAnsi="Canaro Book"/>
          <w:color w:val="4F81BD" w:themeColor="accent1"/>
          <w:sz w:val="32"/>
          <w:szCs w:val="32"/>
        </w:rPr>
        <w:t xml:space="preserve">NE PAS FAIRE EN MATIÈRE DE COMMUNICATION </w:t>
      </w:r>
    </w:p>
    <w:p w:rsidR="00F367D6" w:rsidRPr="00B00D41" w:rsidRDefault="00F367D6" w:rsidP="00F367D6">
      <w:pPr>
        <w:pStyle w:val="NoSpacing"/>
        <w:jc w:val="center"/>
        <w:rPr>
          <w:rFonts w:asciiTheme="minorBidi" w:hAnsiTheme="minorBidi"/>
          <w:b/>
          <w:bCs/>
          <w:color w:val="4F81BD" w:themeColor="accent1"/>
          <w:sz w:val="24"/>
          <w:szCs w:val="24"/>
          <w:lang w:val="fr-CA"/>
        </w:rPr>
      </w:pPr>
    </w:p>
    <w:p w:rsidR="001B3009" w:rsidRDefault="001B3009" w:rsidP="005D01A0">
      <w:pPr>
        <w:pStyle w:val="NoSpacing"/>
        <w:spacing w:after="120"/>
        <w:jc w:val="both"/>
        <w:rPr>
          <w:rFonts w:ascii="Open Sans" w:hAnsi="Open Sans" w:cs="Open Sans"/>
          <w:b/>
          <w:bCs/>
          <w:color w:val="4F81BD" w:themeColor="accent1"/>
        </w:rPr>
      </w:pPr>
      <w:r>
        <w:rPr>
          <w:rFonts w:ascii="Open Sans" w:hAnsi="Open Sans"/>
          <w:b/>
          <w:bCs/>
          <w:color w:val="4F81BD" w:themeColor="accent1"/>
        </w:rPr>
        <w:t>Choses à faire</w:t>
      </w:r>
    </w:p>
    <w:p w:rsidR="00173DE9" w:rsidRPr="001B3009" w:rsidRDefault="00173DE9" w:rsidP="00027668">
      <w:pPr>
        <w:pStyle w:val="NoSpacing"/>
        <w:tabs>
          <w:tab w:val="left" w:pos="6269"/>
        </w:tabs>
        <w:spacing w:after="120"/>
        <w:jc w:val="both"/>
        <w:rPr>
          <w:rFonts w:ascii="Open Sans" w:hAnsi="Open Sans" w:cs="Open Sans"/>
          <w:b/>
          <w:bCs/>
          <w:color w:val="4F81BD" w:themeColor="accent1"/>
        </w:rPr>
      </w:pPr>
      <w:r>
        <w:rPr>
          <w:rFonts w:ascii="Open Sans" w:hAnsi="Open Sans"/>
          <w:b/>
          <w:bCs/>
          <w:color w:val="4F81BD" w:themeColor="accent1"/>
        </w:rPr>
        <w:t>Communication verbale</w:t>
      </w:r>
      <w:r w:rsidR="00B00D41">
        <w:rPr>
          <w:rFonts w:ascii="Open Sans" w:hAnsi="Open Sans"/>
          <w:b/>
          <w:bCs/>
          <w:color w:val="4F81BD" w:themeColor="accent1"/>
        </w:rPr>
        <w:tab/>
      </w:r>
    </w:p>
    <w:p w:rsidR="00173DE9" w:rsidRPr="001B3009" w:rsidRDefault="00173DE9" w:rsidP="00173DE9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Se concentrer sur ce qui se dit.</w:t>
      </w:r>
    </w:p>
    <w:p w:rsidR="00173DE9" w:rsidRPr="001B3009" w:rsidRDefault="00173DE9" w:rsidP="00173DE9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Une écoute efficace nécessite plus qu'une simple attention à ce qui se dit. Il est important d'être réactif et de faire savoir que vous suivez ce que l'autre personne dit (hochement de la tête, affirmation</w:t>
      </w:r>
      <w:r w:rsidR="00B00D41">
        <w:rPr>
          <w:rFonts w:ascii="Open Sans" w:hAnsi="Open Sans"/>
        </w:rPr>
        <w:t>s</w:t>
      </w:r>
      <w:r>
        <w:rPr>
          <w:rFonts w:ascii="Open Sans" w:hAnsi="Open Sans"/>
        </w:rPr>
        <w:t>, etc.).</w:t>
      </w:r>
    </w:p>
    <w:p w:rsidR="00173DE9" w:rsidRPr="001B3009" w:rsidRDefault="00173DE9" w:rsidP="00173DE9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Paraphraser ce qui a été dit pour s'assurer d'avoir bien compris (« Si j'ai bien compris, vous dites que... »).</w:t>
      </w:r>
    </w:p>
    <w:p w:rsidR="00173DE9" w:rsidRPr="001B3009" w:rsidRDefault="00173DE9" w:rsidP="005D01A0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Éviter les expressions de désapprobation des actes ou des sentiments.</w:t>
      </w:r>
    </w:p>
    <w:p w:rsidR="00173DE9" w:rsidRPr="001B3009" w:rsidRDefault="00173DE9" w:rsidP="00173DE9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Poser des questions supplémentaires et faire des mises au point.</w:t>
      </w:r>
    </w:p>
    <w:p w:rsidR="0058061B" w:rsidRPr="001B3009" w:rsidRDefault="00173DE9" w:rsidP="00173DE9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Écouter et tenter de reconnaître les sentiments, faire preuve d'empathie : « Je suis désolé(e) de ce qui vous est arrivé. Ce n'était pas de votre faute ».</w:t>
      </w:r>
    </w:p>
    <w:p w:rsidR="00173DE9" w:rsidRPr="001B3009" w:rsidRDefault="0058061B" w:rsidP="00173DE9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Prendre acte et confirmer : « Apparemment, vous avez été confrontée à une situation très stressante... ».</w:t>
      </w:r>
    </w:p>
    <w:p w:rsidR="00173DE9" w:rsidRPr="001B3009" w:rsidRDefault="00173DE9" w:rsidP="00173DE9">
      <w:pPr>
        <w:pStyle w:val="NoSpacing"/>
        <w:numPr>
          <w:ilvl w:val="0"/>
          <w:numId w:val="2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Reconnaître les forces et l'efficacité personnelle de la personne : « Je trouve formidable la façon dont vous avez fabriqué votre propre abri... Vous êtes pleine de ressources. ».</w:t>
      </w:r>
    </w:p>
    <w:p w:rsidR="00173DE9" w:rsidRPr="001B3009" w:rsidRDefault="00173DE9" w:rsidP="00806037">
      <w:pPr>
        <w:pStyle w:val="NoSpacing"/>
        <w:jc w:val="both"/>
        <w:rPr>
          <w:rFonts w:ascii="Open Sans" w:hAnsi="Open Sans" w:cs="Open Sans"/>
          <w:b/>
          <w:bCs/>
          <w:color w:val="4F81BD" w:themeColor="accent1"/>
        </w:rPr>
      </w:pPr>
    </w:p>
    <w:p w:rsidR="00806037" w:rsidRPr="001B3009" w:rsidRDefault="00173DE9" w:rsidP="005D01A0">
      <w:pPr>
        <w:pStyle w:val="NoSpacing"/>
        <w:spacing w:after="120"/>
        <w:jc w:val="both"/>
        <w:rPr>
          <w:rFonts w:ascii="Open Sans" w:hAnsi="Open Sans" w:cs="Open Sans"/>
          <w:b/>
          <w:bCs/>
          <w:color w:val="4F81BD" w:themeColor="accent1"/>
        </w:rPr>
      </w:pPr>
      <w:r>
        <w:rPr>
          <w:rFonts w:ascii="Open Sans" w:hAnsi="Open Sans"/>
          <w:b/>
          <w:bCs/>
          <w:color w:val="4F81BD" w:themeColor="accent1"/>
        </w:rPr>
        <w:t>Communication non verbale</w:t>
      </w:r>
    </w:p>
    <w:p w:rsidR="00173DE9" w:rsidRPr="001B3009" w:rsidRDefault="00173DE9" w:rsidP="005D01A0">
      <w:pPr>
        <w:pStyle w:val="NoSpacing"/>
        <w:spacing w:after="120"/>
        <w:jc w:val="both"/>
        <w:rPr>
          <w:rFonts w:ascii="Open Sans" w:hAnsi="Open Sans" w:cs="Open Sans"/>
        </w:rPr>
      </w:pPr>
      <w:r>
        <w:rPr>
          <w:rFonts w:ascii="Open Sans" w:hAnsi="Open Sans"/>
        </w:rPr>
        <w:t>La communication non verbale varie sensiblement d'une culture à l'autre. Les points suivants sont à prendre en compte, mais ils doivent être abordés et adaptés en fonction de votre contexte :</w:t>
      </w:r>
      <w:bookmarkStart w:id="0" w:name="_GoBack"/>
      <w:bookmarkEnd w:id="0"/>
    </w:p>
    <w:p w:rsidR="00173DE9" w:rsidRPr="001B3009" w:rsidRDefault="00173DE9" w:rsidP="00806037">
      <w:pPr>
        <w:pStyle w:val="NoSpacing"/>
        <w:numPr>
          <w:ilvl w:val="0"/>
          <w:numId w:val="1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S'assurer que votre communication non verbale reflète et appuie votre communication verbale.</w:t>
      </w:r>
    </w:p>
    <w:p w:rsidR="00173DE9" w:rsidRPr="001B3009" w:rsidRDefault="00173DE9" w:rsidP="00173DE9">
      <w:pPr>
        <w:pStyle w:val="NoSpacing"/>
        <w:numPr>
          <w:ilvl w:val="0"/>
          <w:numId w:val="1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Faire face à la survivante</w:t>
      </w:r>
      <w:r w:rsidR="00B00D41">
        <w:rPr>
          <w:rFonts w:ascii="Open Sans" w:hAnsi="Open Sans"/>
        </w:rPr>
        <w:t xml:space="preserve"> (vous assoir vis-à-vis de la survivante)</w:t>
      </w:r>
      <w:r>
        <w:rPr>
          <w:rFonts w:ascii="Open Sans" w:hAnsi="Open Sans"/>
        </w:rPr>
        <w:t>, mais le faire de manière à ne pas envahir son espace ou la mettre mal à l'aise (il peut être préférable de vous asseoir en formant un L ou en étant diagonalement opposés).</w:t>
      </w:r>
    </w:p>
    <w:p w:rsidR="00806037" w:rsidRPr="001B3009" w:rsidRDefault="00806037" w:rsidP="00806037">
      <w:pPr>
        <w:pStyle w:val="NoSpacing"/>
        <w:numPr>
          <w:ilvl w:val="0"/>
          <w:numId w:val="1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Adopter un langage corporel ouvert, éviter de croiser les bras devant vous.</w:t>
      </w:r>
    </w:p>
    <w:p w:rsidR="00806037" w:rsidRPr="001B3009" w:rsidRDefault="00806037" w:rsidP="00806037">
      <w:pPr>
        <w:pStyle w:val="NoSpacing"/>
        <w:numPr>
          <w:ilvl w:val="0"/>
          <w:numId w:val="1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Rester près de la personne, mais respecter une distance appropriée.</w:t>
      </w:r>
    </w:p>
    <w:p w:rsidR="00173DE9" w:rsidRPr="001B3009" w:rsidRDefault="00173DE9" w:rsidP="00806037">
      <w:pPr>
        <w:pStyle w:val="NoSpacing"/>
        <w:numPr>
          <w:ilvl w:val="0"/>
          <w:numId w:val="1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 xml:space="preserve">Évaluer le niveau de contact visuel approprié en fonction du contexte. Vous devez vous assurer que la survivante sait que vous vous concentrez sur ses propos et que vous êtes à l'écoute, mais qu'elle ne se sent pas mal à l'aise. </w:t>
      </w:r>
    </w:p>
    <w:p w:rsidR="00173DE9" w:rsidRPr="001B3009" w:rsidRDefault="00173DE9" w:rsidP="00806037">
      <w:pPr>
        <w:pStyle w:val="NoSpacing"/>
        <w:numPr>
          <w:ilvl w:val="0"/>
          <w:numId w:val="1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 xml:space="preserve">Évaluer également la manière appropriée de toucher la personne dans les conditions locales et pour la personne elle-même. </w:t>
      </w:r>
    </w:p>
    <w:p w:rsidR="00806037" w:rsidRPr="001B3009" w:rsidRDefault="00806037" w:rsidP="00806037">
      <w:pPr>
        <w:pStyle w:val="NoSpacing"/>
        <w:jc w:val="both"/>
        <w:rPr>
          <w:rFonts w:ascii="Open Sans" w:hAnsi="Open Sans" w:cs="Open Sans"/>
        </w:rPr>
      </w:pPr>
    </w:p>
    <w:p w:rsidR="00806037" w:rsidRPr="001B3009" w:rsidRDefault="001B3009" w:rsidP="005D01A0">
      <w:pPr>
        <w:pStyle w:val="NoSpacing"/>
        <w:spacing w:after="120"/>
        <w:jc w:val="both"/>
        <w:rPr>
          <w:rFonts w:ascii="Open Sans" w:hAnsi="Open Sans" w:cs="Open Sans"/>
          <w:b/>
          <w:bCs/>
          <w:color w:val="4F81BD" w:themeColor="accent1"/>
        </w:rPr>
      </w:pPr>
      <w:r>
        <w:rPr>
          <w:rFonts w:ascii="Open Sans" w:hAnsi="Open Sans"/>
          <w:b/>
          <w:bCs/>
          <w:color w:val="4F81BD" w:themeColor="accent1"/>
        </w:rPr>
        <w:t>Choses à ne pas faire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Faire de fausses promesses (« Tout va bien se passer »).</w:t>
      </w:r>
    </w:p>
    <w:p w:rsidR="00806037" w:rsidRPr="001B3009" w:rsidRDefault="00173DE9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Dire aux survivantes que vous pensez qu'elles ont vécu une terrible expérience (« Vous n'avez vraiment pas de chance », « Que peut-il vous arriver d'autre ? »).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Faire des reproches (« Vous ne pratiquiez pas la religion, donc c'est un châtiment de Dieu »).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Toucher la personne si cela n'est pas approprié.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lastRenderedPageBreak/>
        <w:t>S'habiller ou se comporter d'une manière qui peut être offensante pour des motifs culturels (portez une tenue simple et modeste).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Brusquer la personne (en regardant votre montre ou en parlant vite).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Penser que vous devez résoudre les problèmes de la personne.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Priver la personne de ses forces et de son sentiment de pouvoir prendre soin d'elle-même.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Exposer des personnes aux médias (par exemple en les photographiant sans leur accord).</w:t>
      </w:r>
    </w:p>
    <w:p w:rsidR="00806037" w:rsidRPr="001B3009" w:rsidRDefault="00806037" w:rsidP="00806037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Utiliser un langage ou des mots difficiles à comprendre (utilisez leur langage autant que possible).</w:t>
      </w:r>
    </w:p>
    <w:p w:rsidR="00F154F9" w:rsidRPr="001B3009" w:rsidRDefault="00806037" w:rsidP="0071703E">
      <w:pPr>
        <w:pStyle w:val="NoSpacing"/>
        <w:numPr>
          <w:ilvl w:val="0"/>
          <w:numId w:val="3"/>
        </w:numPr>
        <w:jc w:val="both"/>
        <w:rPr>
          <w:rFonts w:ascii="Open Sans" w:hAnsi="Open Sans" w:cs="Open Sans"/>
        </w:rPr>
      </w:pPr>
      <w:r>
        <w:rPr>
          <w:rFonts w:ascii="Open Sans" w:hAnsi="Open Sans"/>
        </w:rPr>
        <w:t>Fixer les gens (maintenez un contact visuel normal).</w:t>
      </w:r>
    </w:p>
    <w:sectPr w:rsidR="00F154F9" w:rsidRPr="001B3009" w:rsidSect="002040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1pt;height:9.1pt" o:bullet="t">
        <v:imagedata r:id="rId1" o:title="BD15173_"/>
      </v:shape>
    </w:pict>
  </w:numPicBullet>
  <w:abstractNum w:abstractNumId="0">
    <w:nsid w:val="23CB4C4B"/>
    <w:multiLevelType w:val="hybridMultilevel"/>
    <w:tmpl w:val="5DA630CC"/>
    <w:lvl w:ilvl="0" w:tplc="D86A09F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A6860E0"/>
    <w:multiLevelType w:val="hybridMultilevel"/>
    <w:tmpl w:val="95380CC6"/>
    <w:lvl w:ilvl="0" w:tplc="D86A09F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0E12DA0"/>
    <w:multiLevelType w:val="hybridMultilevel"/>
    <w:tmpl w:val="1428B94E"/>
    <w:lvl w:ilvl="0" w:tplc="D86A09F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D6"/>
    <w:rsid w:val="00027668"/>
    <w:rsid w:val="0008199C"/>
    <w:rsid w:val="001021EE"/>
    <w:rsid w:val="00156094"/>
    <w:rsid w:val="00173DE9"/>
    <w:rsid w:val="001B3009"/>
    <w:rsid w:val="001C4A9B"/>
    <w:rsid w:val="001C5D5D"/>
    <w:rsid w:val="001E4F25"/>
    <w:rsid w:val="001F4189"/>
    <w:rsid w:val="00204013"/>
    <w:rsid w:val="00241E55"/>
    <w:rsid w:val="00257741"/>
    <w:rsid w:val="002D1D87"/>
    <w:rsid w:val="00330619"/>
    <w:rsid w:val="00344F7D"/>
    <w:rsid w:val="003C54EB"/>
    <w:rsid w:val="0040617C"/>
    <w:rsid w:val="0040716F"/>
    <w:rsid w:val="00420AB0"/>
    <w:rsid w:val="00434A20"/>
    <w:rsid w:val="00473899"/>
    <w:rsid w:val="00474FBC"/>
    <w:rsid w:val="00483D0C"/>
    <w:rsid w:val="00496DEF"/>
    <w:rsid w:val="004A3D10"/>
    <w:rsid w:val="00513441"/>
    <w:rsid w:val="00521E02"/>
    <w:rsid w:val="0058061B"/>
    <w:rsid w:val="0059293D"/>
    <w:rsid w:val="005D01A0"/>
    <w:rsid w:val="00620FCB"/>
    <w:rsid w:val="00687819"/>
    <w:rsid w:val="006E4490"/>
    <w:rsid w:val="00735C5A"/>
    <w:rsid w:val="00806037"/>
    <w:rsid w:val="0083036A"/>
    <w:rsid w:val="00831DDB"/>
    <w:rsid w:val="00885966"/>
    <w:rsid w:val="00960F44"/>
    <w:rsid w:val="00961B8C"/>
    <w:rsid w:val="00A003D2"/>
    <w:rsid w:val="00A00441"/>
    <w:rsid w:val="00A22C0F"/>
    <w:rsid w:val="00A65234"/>
    <w:rsid w:val="00AB0BA3"/>
    <w:rsid w:val="00AC7ED9"/>
    <w:rsid w:val="00AD1240"/>
    <w:rsid w:val="00AF02FE"/>
    <w:rsid w:val="00B00D41"/>
    <w:rsid w:val="00B403D7"/>
    <w:rsid w:val="00B44573"/>
    <w:rsid w:val="00B76CFE"/>
    <w:rsid w:val="00C0615A"/>
    <w:rsid w:val="00C442EA"/>
    <w:rsid w:val="00C511BB"/>
    <w:rsid w:val="00C73A55"/>
    <w:rsid w:val="00CA7818"/>
    <w:rsid w:val="00CB5EEB"/>
    <w:rsid w:val="00D05460"/>
    <w:rsid w:val="00D31D24"/>
    <w:rsid w:val="00DC6D44"/>
    <w:rsid w:val="00DE583C"/>
    <w:rsid w:val="00EA265D"/>
    <w:rsid w:val="00EC49F9"/>
    <w:rsid w:val="00EF6A59"/>
    <w:rsid w:val="00F054E5"/>
    <w:rsid w:val="00F154F9"/>
    <w:rsid w:val="00F338F8"/>
    <w:rsid w:val="00F367D6"/>
    <w:rsid w:val="00F6000C"/>
    <w:rsid w:val="00F9188D"/>
    <w:rsid w:val="00FB65D2"/>
    <w:rsid w:val="00FD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4F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eading 2 Hanin"/>
    <w:link w:val="NoSpacingChar"/>
    <w:uiPriority w:val="1"/>
    <w:qFormat/>
    <w:rsid w:val="00F367D6"/>
    <w:pPr>
      <w:spacing w:after="0" w:line="240" w:lineRule="auto"/>
    </w:pPr>
  </w:style>
  <w:style w:type="character" w:customStyle="1" w:styleId="NoSpacingChar">
    <w:name w:val="No Spacing Char"/>
    <w:aliases w:val="Heading 2 Hanin Char"/>
    <w:basedOn w:val="DefaultParagraphFont"/>
    <w:link w:val="NoSpacing"/>
    <w:uiPriority w:val="1"/>
    <w:rsid w:val="00F154F9"/>
  </w:style>
  <w:style w:type="character" w:styleId="CommentReference">
    <w:name w:val="annotation reference"/>
    <w:basedOn w:val="DefaultParagraphFont"/>
    <w:uiPriority w:val="99"/>
    <w:semiHidden/>
    <w:unhideWhenUsed/>
    <w:rsid w:val="00F15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54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54F9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4F9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A55"/>
    <w:rPr>
      <w:rFonts w:ascii="Calibri" w:eastAsia="Calibri" w:hAnsi="Calibri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4F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eading 2 Hanin"/>
    <w:link w:val="NoSpacingChar"/>
    <w:uiPriority w:val="1"/>
    <w:qFormat/>
    <w:rsid w:val="00F367D6"/>
    <w:pPr>
      <w:spacing w:after="0" w:line="240" w:lineRule="auto"/>
    </w:pPr>
  </w:style>
  <w:style w:type="character" w:customStyle="1" w:styleId="NoSpacingChar">
    <w:name w:val="No Spacing Char"/>
    <w:aliases w:val="Heading 2 Hanin Char"/>
    <w:basedOn w:val="DefaultParagraphFont"/>
    <w:link w:val="NoSpacing"/>
    <w:uiPriority w:val="1"/>
    <w:rsid w:val="00F154F9"/>
  </w:style>
  <w:style w:type="character" w:styleId="CommentReference">
    <w:name w:val="annotation reference"/>
    <w:basedOn w:val="DefaultParagraphFont"/>
    <w:uiPriority w:val="99"/>
    <w:semiHidden/>
    <w:unhideWhenUsed/>
    <w:rsid w:val="00F15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54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54F9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4F9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A55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Jessica Aguilera</cp:lastModifiedBy>
  <cp:revision>2</cp:revision>
  <dcterms:created xsi:type="dcterms:W3CDTF">2017-07-17T13:43:00Z</dcterms:created>
  <dcterms:modified xsi:type="dcterms:W3CDTF">2017-07-17T13:43:00Z</dcterms:modified>
</cp:coreProperties>
</file>